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4573">
      <w:pPr>
        <w:jc w:val="center"/>
        <w:rPr>
          <w:b/>
          <w:sz w:val="20"/>
        </w:rPr>
      </w:pPr>
      <w:r>
        <w:rPr>
          <w:b/>
          <w:sz w:val="20"/>
        </w:rPr>
        <w:t>The Diocese of Western North Carolina ECW</w:t>
      </w:r>
    </w:p>
    <w:p w:rsidR="00000000" w:rsidRDefault="004D4573">
      <w:pPr>
        <w:jc w:val="center"/>
        <w:rPr>
          <w:b/>
          <w:sz w:val="20"/>
        </w:rPr>
      </w:pPr>
      <w:r>
        <w:rPr>
          <w:b/>
          <w:sz w:val="20"/>
        </w:rPr>
        <w:t>ASDMO (All Saints Day Memorial Offering) Project Application</w:t>
      </w:r>
    </w:p>
    <w:p w:rsidR="00000000" w:rsidRDefault="004D4573">
      <w:pPr>
        <w:jc w:val="center"/>
        <w:rPr>
          <w:b/>
          <w:sz w:val="20"/>
        </w:rPr>
      </w:pPr>
    </w:p>
    <w:p w:rsidR="00000000" w:rsidRDefault="004D4573">
      <w:pPr>
        <w:jc w:val="both"/>
        <w:rPr>
          <w:b/>
          <w:sz w:val="20"/>
        </w:rPr>
      </w:pPr>
      <w:r>
        <w:rPr>
          <w:b/>
          <w:sz w:val="20"/>
        </w:rPr>
        <w:t>ASDMO funds are used to support new work or supporting work already started within our diocese. Please fill out this for</w:t>
      </w:r>
      <w:r w:rsidR="0065752F">
        <w:rPr>
          <w:b/>
          <w:sz w:val="20"/>
        </w:rPr>
        <w:t>m and submit to</w:t>
      </w:r>
      <w:r>
        <w:rPr>
          <w:b/>
          <w:sz w:val="20"/>
        </w:rPr>
        <w:t xml:space="preserve"> J</w:t>
      </w:r>
      <w:r w:rsidR="0065752F">
        <w:rPr>
          <w:b/>
          <w:sz w:val="20"/>
        </w:rPr>
        <w:t>oAnne Stewart, 384 Wil</w:t>
      </w:r>
      <w:r w:rsidR="001D1655">
        <w:rPr>
          <w:b/>
          <w:sz w:val="20"/>
        </w:rPr>
        <w:t>dwood Run, Banner Elk, NC 28604 or by e-mail:  jostewart005@gmail.com.</w:t>
      </w:r>
      <w:bookmarkStart w:id="0" w:name="_GoBack"/>
      <w:bookmarkEnd w:id="0"/>
      <w:r w:rsidR="0065752F">
        <w:rPr>
          <w:b/>
          <w:sz w:val="20"/>
        </w:rPr>
        <w:t xml:space="preserve"> </w:t>
      </w:r>
      <w:r>
        <w:rPr>
          <w:b/>
          <w:sz w:val="20"/>
        </w:rPr>
        <w:t xml:space="preserve"> Fo</w:t>
      </w:r>
      <w:r w:rsidR="0065752F">
        <w:rPr>
          <w:b/>
          <w:sz w:val="20"/>
        </w:rPr>
        <w:t xml:space="preserve">r more information: 828.448.5395 or Email: </w:t>
      </w:r>
      <w:r w:rsidR="00E25C62">
        <w:rPr>
          <w:b/>
          <w:sz w:val="20"/>
        </w:rPr>
        <w:t>jostewart005@gmail.com.</w:t>
      </w:r>
    </w:p>
    <w:p w:rsidR="00D40F04" w:rsidRDefault="00D40F04">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8680"/>
      </w:tblGrid>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center"/>
              <w:rPr>
                <w:sz w:val="20"/>
              </w:rPr>
            </w:pPr>
            <w:r>
              <w:rPr>
                <w:b/>
              </w:rPr>
              <w:t>PROJECT INFORMATION</w:t>
            </w: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Pr="00D40F04" w:rsidRDefault="004D4573" w:rsidP="00D40F04">
            <w:pPr>
              <w:pStyle w:val="ListParagraph"/>
              <w:numPr>
                <w:ilvl w:val="0"/>
                <w:numId w:val="1"/>
              </w:numPr>
              <w:jc w:val="both"/>
              <w:rPr>
                <w:b/>
                <w:sz w:val="20"/>
              </w:rPr>
            </w:pPr>
            <w:r w:rsidRPr="00D40F04">
              <w:rPr>
                <w:b/>
                <w:sz w:val="20"/>
              </w:rPr>
              <w:t>Project Name:</w:t>
            </w:r>
          </w:p>
          <w:p w:rsidR="00D40F04" w:rsidRPr="00D40F04" w:rsidRDefault="00D40F04" w:rsidP="00D40F04">
            <w:pPr>
              <w:pStyle w:val="ListParagraph"/>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2. </w:t>
            </w:r>
            <w:r>
              <w:rPr>
                <w:b/>
                <w:sz w:val="20"/>
              </w:rPr>
              <w:t>Name of Church with address, telephone, fax, and email:</w:t>
            </w:r>
          </w:p>
          <w:p w:rsidR="00000000" w:rsidRDefault="004D4573">
            <w:pPr>
              <w:jc w:val="both"/>
              <w:rPr>
                <w:sz w:val="20"/>
              </w:rPr>
            </w:pPr>
          </w:p>
          <w:p w:rsidR="00000000" w:rsidRDefault="004D4573">
            <w:pPr>
              <w:jc w:val="both"/>
              <w:rPr>
                <w:sz w:val="20"/>
              </w:rPr>
            </w:pPr>
            <w:r>
              <w:rPr>
                <w:sz w:val="20"/>
              </w:rPr>
              <w:t xml:space="preserve">     </w:t>
            </w: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3. </w:t>
            </w:r>
            <w:r>
              <w:rPr>
                <w:b/>
                <w:sz w:val="20"/>
              </w:rPr>
              <w:t>Project start Date &amp; or start up date</w:t>
            </w:r>
            <w:r>
              <w:rPr>
                <w:b/>
                <w:sz w:val="20"/>
              </w:rPr>
              <w:t>:</w:t>
            </w:r>
          </w:p>
          <w:p w:rsidR="00000000" w:rsidRDefault="004D4573">
            <w:pPr>
              <w:jc w:val="both"/>
              <w:rPr>
                <w:sz w:val="20"/>
              </w:rPr>
            </w:pPr>
            <w:r>
              <w:rPr>
                <w:sz w:val="20"/>
              </w:rPr>
              <w:t xml:space="preserve">     </w:t>
            </w: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4. </w:t>
            </w:r>
            <w:r>
              <w:rPr>
                <w:b/>
                <w:sz w:val="20"/>
              </w:rPr>
              <w:t>Description of project</w:t>
            </w:r>
            <w:r w:rsidR="00E372BA">
              <w:rPr>
                <w:sz w:val="20"/>
              </w:rPr>
              <w:t>:</w:t>
            </w: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5. </w:t>
            </w:r>
            <w:r>
              <w:rPr>
                <w:b/>
                <w:sz w:val="20"/>
              </w:rPr>
              <w:t>Who and How it will benefit your church?</w:t>
            </w:r>
            <w:r>
              <w:rPr>
                <w:sz w:val="20"/>
              </w:rPr>
              <w:t xml:space="preserve"> </w:t>
            </w: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6. </w:t>
            </w:r>
            <w:r>
              <w:rPr>
                <w:b/>
                <w:sz w:val="20"/>
              </w:rPr>
              <w:t>Amount requested:</w:t>
            </w:r>
          </w:p>
          <w:p w:rsidR="00000000" w:rsidRDefault="004D4573">
            <w:pPr>
              <w:jc w:val="both"/>
              <w:rPr>
                <w:sz w:val="20"/>
              </w:rPr>
            </w:pPr>
          </w:p>
          <w:p w:rsidR="00000000" w:rsidRDefault="00E372BA">
            <w:pPr>
              <w:jc w:val="both"/>
              <w:rPr>
                <w:sz w:val="20"/>
              </w:rPr>
            </w:pPr>
            <w:r>
              <w:rPr>
                <w:sz w:val="20"/>
              </w:rPr>
              <w:t xml:space="preserve">   </w:t>
            </w: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7. </w:t>
            </w:r>
            <w:r>
              <w:rPr>
                <w:b/>
                <w:sz w:val="20"/>
              </w:rPr>
              <w:t>What other funds have you requested for this project?</w:t>
            </w: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8. </w:t>
            </w:r>
            <w:r>
              <w:rPr>
                <w:b/>
                <w:sz w:val="20"/>
              </w:rPr>
              <w:t>What other funds are available for this project?</w:t>
            </w:r>
          </w:p>
          <w:p w:rsidR="00000000" w:rsidRDefault="004D4573">
            <w:pPr>
              <w:jc w:val="both"/>
              <w:rPr>
                <w:sz w:val="20"/>
              </w:rPr>
            </w:pPr>
          </w:p>
          <w:p w:rsidR="00000000" w:rsidRDefault="00E372BA">
            <w:pPr>
              <w:jc w:val="both"/>
              <w:rPr>
                <w:sz w:val="20"/>
              </w:rPr>
            </w:pPr>
            <w:r>
              <w:rPr>
                <w:sz w:val="20"/>
              </w:rPr>
              <w:t xml:space="preserve">    </w:t>
            </w: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9.</w:t>
            </w:r>
            <w:r>
              <w:rPr>
                <w:b/>
                <w:sz w:val="20"/>
              </w:rPr>
              <w:t xml:space="preserve"> Who wil</w:t>
            </w:r>
            <w:r>
              <w:rPr>
                <w:b/>
                <w:sz w:val="20"/>
              </w:rPr>
              <w:t>l oversee this project? Name and address:</w:t>
            </w:r>
          </w:p>
          <w:p w:rsidR="00000000" w:rsidRDefault="004D4573">
            <w:pPr>
              <w:jc w:val="both"/>
              <w:rPr>
                <w:sz w:val="20"/>
              </w:rPr>
            </w:pPr>
          </w:p>
          <w:p w:rsidR="00000000" w:rsidRDefault="004D4573">
            <w:pPr>
              <w:jc w:val="both"/>
              <w:rPr>
                <w:sz w:val="20"/>
              </w:rPr>
            </w:pPr>
            <w:r>
              <w:rPr>
                <w:sz w:val="20"/>
              </w:rPr>
              <w:t xml:space="preserve">     </w:t>
            </w: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lastRenderedPageBreak/>
              <w:t xml:space="preserve">10. </w:t>
            </w:r>
            <w:r>
              <w:rPr>
                <w:b/>
                <w:sz w:val="20"/>
              </w:rPr>
              <w:t>Have you ever received ASDMO gift?  No</w:t>
            </w:r>
          </w:p>
          <w:p w:rsidR="00000000" w:rsidRDefault="004D4573">
            <w:pPr>
              <w:jc w:val="both"/>
              <w:rPr>
                <w:sz w:val="20"/>
              </w:rPr>
            </w:pPr>
            <w:r>
              <w:rPr>
                <w:sz w:val="20"/>
              </w:rPr>
              <w:t xml:space="preserve">      </w:t>
            </w:r>
            <w:r>
              <w:rPr>
                <w:sz w:val="20"/>
              </w:rPr>
              <w:t>a. When?</w:t>
            </w:r>
          </w:p>
          <w:p w:rsidR="00000000" w:rsidRDefault="004D4573">
            <w:pPr>
              <w:jc w:val="both"/>
              <w:rPr>
                <w:sz w:val="20"/>
              </w:rPr>
            </w:pPr>
            <w:r>
              <w:rPr>
                <w:sz w:val="20"/>
              </w:rPr>
              <w:t xml:space="preserve">      </w:t>
            </w:r>
            <w:r>
              <w:rPr>
                <w:sz w:val="20"/>
              </w:rPr>
              <w:t>b. Amount?</w:t>
            </w:r>
          </w:p>
        </w:tc>
      </w:tr>
      <w:tr w:rsidR="00000000">
        <w:tc>
          <w:tcPr>
            <w:tcW w:w="8680" w:type="dxa"/>
            <w:tcBorders>
              <w:top w:val="single" w:sz="8" w:space="0" w:color="C0C0C0"/>
              <w:left w:val="single" w:sz="8" w:space="0" w:color="C0C0C0"/>
              <w:bottom w:val="single" w:sz="8" w:space="0" w:color="C0C0C0"/>
              <w:right w:val="single" w:sz="8" w:space="0" w:color="C0C0C0"/>
            </w:tcBorders>
            <w:shd w:val="clear" w:color="auto" w:fill="auto"/>
          </w:tcPr>
          <w:p w:rsidR="00000000" w:rsidRDefault="004D4573">
            <w:pPr>
              <w:jc w:val="both"/>
              <w:rPr>
                <w:sz w:val="20"/>
              </w:rPr>
            </w:pPr>
            <w:r>
              <w:rPr>
                <w:sz w:val="20"/>
              </w:rPr>
              <w:t xml:space="preserve">11. </w:t>
            </w:r>
            <w:r>
              <w:rPr>
                <w:b/>
                <w:sz w:val="20"/>
              </w:rPr>
              <w:t>Do yo</w:t>
            </w:r>
            <w:r>
              <w:rPr>
                <w:b/>
                <w:sz w:val="20"/>
              </w:rPr>
              <w:t>u agree to send a report (mandatory) with a picture (if possible) to the chair person of ASDMO?</w:t>
            </w:r>
            <w:r w:rsidR="00E372BA">
              <w:rPr>
                <w:sz w:val="20"/>
              </w:rPr>
              <w:t xml:space="preserve">    </w:t>
            </w:r>
            <w:r>
              <w:rPr>
                <w:sz w:val="20"/>
              </w:rPr>
              <w:t xml:space="preserve">   yes                 NO</w:t>
            </w:r>
          </w:p>
          <w:p w:rsidR="00000000" w:rsidRDefault="004D4573">
            <w:pPr>
              <w:jc w:val="both"/>
              <w:rPr>
                <w:sz w:val="20"/>
              </w:rPr>
            </w:pPr>
          </w:p>
        </w:tc>
      </w:tr>
    </w:tbl>
    <w:p w:rsidR="00000000" w:rsidRDefault="004D4573">
      <w:pPr>
        <w:jc w:val="both"/>
      </w:pPr>
    </w:p>
    <w:p w:rsidR="00000000" w:rsidRDefault="004D4573">
      <w:pPr>
        <w:jc w:val="both"/>
        <w:rPr>
          <w:sz w:val="20"/>
        </w:rPr>
      </w:pPr>
      <w:r>
        <w:rPr>
          <w:sz w:val="20"/>
        </w:rPr>
        <w:t>Please enclose a letter of endorsement from your Bishop and/or Vestry. Also include a letter from your clergy/person who will</w:t>
      </w:r>
      <w:r>
        <w:rPr>
          <w:sz w:val="20"/>
        </w:rPr>
        <w:t xml:space="preserve"> oversee this project.</w:t>
      </w:r>
    </w:p>
    <w:p w:rsidR="00000000" w:rsidRDefault="004D4573">
      <w:pPr>
        <w:jc w:val="both"/>
        <w:rPr>
          <w:sz w:val="20"/>
        </w:rPr>
      </w:pPr>
    </w:p>
    <w:p w:rsidR="00000000" w:rsidRDefault="004D4573">
      <w:pPr>
        <w:jc w:val="both"/>
        <w:rPr>
          <w:sz w:val="20"/>
        </w:rPr>
      </w:pPr>
    </w:p>
    <w:p w:rsidR="00000000" w:rsidRDefault="004D4573">
      <w:pPr>
        <w:jc w:val="both"/>
        <w:rPr>
          <w:sz w:val="20"/>
        </w:rPr>
      </w:pPr>
    </w:p>
    <w:p w:rsidR="00000000" w:rsidRDefault="004D4573">
      <w:pPr>
        <w:jc w:val="both"/>
        <w:rPr>
          <w:sz w:val="20"/>
        </w:rPr>
      </w:pPr>
      <w:r>
        <w:rPr>
          <w:sz w:val="20"/>
        </w:rPr>
        <w:t>Note: Keep in mind that the project should be one that will improve, enhance or fulfill a need pertaining to your parish buildings (sanctuary, Parish house, fellowship hall). The offering will not be awarded to the same church but</w:t>
      </w:r>
      <w:r>
        <w:rPr>
          <w:sz w:val="20"/>
        </w:rPr>
        <w:t xml:space="preserve"> once in every 5 years but if you applied the year before or in the past and were not selected you can apply the next year. Addendum: Funding new work and supporting work already started.</w:t>
      </w:r>
    </w:p>
    <w:p w:rsidR="00000000" w:rsidRDefault="004D4573">
      <w:pPr>
        <w:jc w:val="both"/>
        <w:rPr>
          <w:sz w:val="20"/>
        </w:rPr>
      </w:pPr>
    </w:p>
    <w:p w:rsidR="00000000" w:rsidRDefault="004D4573">
      <w:pPr>
        <w:jc w:val="both"/>
        <w:rPr>
          <w:sz w:val="20"/>
        </w:rPr>
      </w:pPr>
      <w:r>
        <w:rPr>
          <w:sz w:val="20"/>
        </w:rPr>
        <w:t xml:space="preserve">ASDMO Envelopes are always given out at the WNC ECW Annual Meeting </w:t>
      </w:r>
      <w:r>
        <w:rPr>
          <w:sz w:val="20"/>
        </w:rPr>
        <w:t>which is usually held in Fall of each year. If you wish to receive your envelopes early, please let us know. We thank you for supporting ASDMO so others can be served.</w:t>
      </w:r>
    </w:p>
    <w:p w:rsidR="00000000" w:rsidRDefault="004D4573">
      <w:pPr>
        <w:jc w:val="both"/>
        <w:rPr>
          <w:sz w:val="20"/>
        </w:rPr>
      </w:pPr>
    </w:p>
    <w:p w:rsidR="00000000" w:rsidRDefault="004D4573">
      <w:pPr>
        <w:jc w:val="both"/>
        <w:rPr>
          <w:sz w:val="20"/>
        </w:rPr>
      </w:pPr>
      <w:r>
        <w:rPr>
          <w:sz w:val="20"/>
        </w:rPr>
        <w:t>Funds collected will be given out to recipient(s) the following year.</w:t>
      </w:r>
    </w:p>
    <w:p w:rsidR="00000000" w:rsidRDefault="004D4573">
      <w:pPr>
        <w:jc w:val="both"/>
        <w:rPr>
          <w:sz w:val="20"/>
        </w:rPr>
      </w:pPr>
    </w:p>
    <w:p w:rsidR="00000000" w:rsidRDefault="004D4573">
      <w:pPr>
        <w:jc w:val="both"/>
        <w:rPr>
          <w:sz w:val="20"/>
        </w:rPr>
      </w:pPr>
    </w:p>
    <w:p w:rsidR="00000000" w:rsidRDefault="004D4573">
      <w:pPr>
        <w:jc w:val="both"/>
        <w:rPr>
          <w:sz w:val="20"/>
        </w:rPr>
      </w:pPr>
      <w:r>
        <w:rPr>
          <w:sz w:val="20"/>
        </w:rPr>
        <w:t>JoAnne Stewart</w:t>
      </w:r>
    </w:p>
    <w:p w:rsidR="00000000" w:rsidRDefault="004D4573">
      <w:pPr>
        <w:jc w:val="both"/>
        <w:rPr>
          <w:sz w:val="20"/>
        </w:rPr>
      </w:pPr>
      <w:r>
        <w:rPr>
          <w:sz w:val="20"/>
        </w:rPr>
        <w:t>ASDMO Chair</w:t>
      </w:r>
    </w:p>
    <w:p w:rsidR="00000000" w:rsidRDefault="004D4573">
      <w:pPr>
        <w:jc w:val="both"/>
        <w:rPr>
          <w:sz w:val="20"/>
        </w:rPr>
      </w:pPr>
    </w:p>
    <w:sectPr w:rsidR="0000000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A0A2E"/>
    <w:multiLevelType w:val="hybridMultilevel"/>
    <w:tmpl w:val="6718674C"/>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90"/>
    <w:rsid w:val="00007FC2"/>
    <w:rsid w:val="001D1655"/>
    <w:rsid w:val="00296990"/>
    <w:rsid w:val="003625E6"/>
    <w:rsid w:val="004D4573"/>
    <w:rsid w:val="005D4D8C"/>
    <w:rsid w:val="0065752F"/>
    <w:rsid w:val="00D40F04"/>
    <w:rsid w:val="00E25C62"/>
    <w:rsid w:val="00E3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2E69F9D"/>
  <w15:chartTrackingRefBased/>
  <w15:docId w15:val="{A6280666-B3D3-9742-9052-019320FA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Verdana" w:eastAsia="Verdana" w:hAnsi="Verdana" w:cs="Verdana"/>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D40F04"/>
    <w:rPr>
      <w:color w:val="605E5C"/>
      <w:shd w:val="clear" w:color="auto" w:fill="E1DFDD"/>
    </w:rPr>
  </w:style>
  <w:style w:type="paragraph" w:styleId="ListParagraph">
    <w:name w:val="List Paragraph"/>
    <w:basedOn w:val="Normal"/>
    <w:uiPriority w:val="34"/>
    <w:qFormat/>
    <w:rsid w:val="00D40F04"/>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Board of ECW</dc:title>
  <dc:subject/>
  <dc:creator>Mary Ann Ransom</dc:creator>
  <cp:keywords/>
  <cp:lastModifiedBy>joroses12@gmail.com</cp:lastModifiedBy>
  <cp:revision>2</cp:revision>
  <cp:lastPrinted>2013-08-29T20:07:00Z</cp:lastPrinted>
  <dcterms:created xsi:type="dcterms:W3CDTF">2018-07-31T12:40:00Z</dcterms:created>
  <dcterms:modified xsi:type="dcterms:W3CDTF">2018-07-31T12:40:00Z</dcterms:modified>
</cp:coreProperties>
</file>